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7C" w:rsidRPr="00C809D3" w:rsidRDefault="00BC6C7C" w:rsidP="00F92B49">
      <w:pPr>
        <w:framePr w:w="10231" w:h="1996" w:hRule="exact" w:wrap="none" w:vAnchor="page" w:hAnchor="page" w:x="901" w:y="916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C809D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C6C7C" w:rsidRPr="00C809D3" w:rsidRDefault="00BC6C7C" w:rsidP="00F92B49">
      <w:pPr>
        <w:framePr w:w="10231" w:h="1996" w:hRule="exact" w:wrap="none" w:vAnchor="page" w:hAnchor="page" w:x="901" w:y="916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C809D3">
        <w:rPr>
          <w:rFonts w:ascii="Times New Roman" w:hAnsi="Times New Roman" w:cs="Times New Roman"/>
          <w:sz w:val="28"/>
          <w:szCs w:val="28"/>
        </w:rPr>
        <w:t>об общественном обсуждении проекта Программы</w:t>
      </w:r>
      <w:r w:rsidRPr="00C809D3">
        <w:rPr>
          <w:rFonts w:ascii="Times New Roman" w:hAnsi="Times New Roman" w:cs="Times New Roman"/>
          <w:sz w:val="28"/>
          <w:szCs w:val="28"/>
        </w:rPr>
        <w:br/>
        <w:t>профилактики рисков причинения вреда (ущерба) охраняемым законом</w:t>
      </w:r>
      <w:r w:rsidRPr="00C809D3">
        <w:rPr>
          <w:rFonts w:ascii="Times New Roman" w:hAnsi="Times New Roman" w:cs="Times New Roman"/>
          <w:sz w:val="28"/>
          <w:szCs w:val="28"/>
        </w:rPr>
        <w:br/>
        <w:t xml:space="preserve">ценностям при осуществлении </w:t>
      </w:r>
      <w:r w:rsidRPr="00C809D3">
        <w:rPr>
          <w:rFonts w:ascii="Times New Roman" w:hAnsi="Times New Roman" w:cs="Times New Roman"/>
          <w:bCs/>
          <w:sz w:val="28"/>
          <w:szCs w:val="28"/>
        </w:rPr>
        <w:t>муниципального контроля в сфере благоустройства на 202</w:t>
      </w:r>
      <w:r w:rsidR="00092CA7">
        <w:rPr>
          <w:rFonts w:ascii="Times New Roman" w:hAnsi="Times New Roman" w:cs="Times New Roman"/>
          <w:bCs/>
          <w:sz w:val="28"/>
          <w:szCs w:val="28"/>
        </w:rPr>
        <w:t>5</w:t>
      </w:r>
      <w:r w:rsidRPr="00C809D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BC6C7C" w:rsidTr="00DC2E40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F92B49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="Arial Unicode MS"/>
              </w:rPr>
              <w:t xml:space="preserve">Администрация сельского поселения </w:t>
            </w:r>
            <w:r w:rsidR="00F92B49">
              <w:rPr>
                <w:rStyle w:val="20"/>
                <w:rFonts w:eastAsia="Arial Unicode MS"/>
              </w:rPr>
              <w:t>Крутче-Байгорский</w:t>
            </w:r>
            <w:r>
              <w:rPr>
                <w:rStyle w:val="20"/>
                <w:rFonts w:eastAsia="Arial Unicode MS"/>
              </w:rPr>
              <w:t xml:space="preserve"> сельсовет </w:t>
            </w:r>
            <w:proofErr w:type="spellStart"/>
            <w:r>
              <w:rPr>
                <w:rStyle w:val="20"/>
                <w:rFonts w:eastAsia="Arial Unicode MS"/>
              </w:rPr>
              <w:t>Усманского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муниципального района</w:t>
            </w:r>
          </w:p>
        </w:tc>
      </w:tr>
      <w:tr w:rsidR="00BC6C7C" w:rsidTr="00DC2E40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39936</w:t>
            </w:r>
            <w:r w:rsidR="004837CC">
              <w:rPr>
                <w:rStyle w:val="20"/>
                <w:rFonts w:eastAsia="Arial Unicode MS"/>
              </w:rPr>
              <w:t>3</w:t>
            </w:r>
            <w:r>
              <w:rPr>
                <w:rStyle w:val="20"/>
                <w:rFonts w:eastAsia="Arial Unicode MS"/>
              </w:rPr>
              <w:t xml:space="preserve">, Липецкая область, </w:t>
            </w:r>
            <w:proofErr w:type="spellStart"/>
            <w:r>
              <w:rPr>
                <w:rStyle w:val="20"/>
                <w:rFonts w:eastAsia="Arial Unicode MS"/>
              </w:rPr>
              <w:t>Усманский</w:t>
            </w:r>
            <w:proofErr w:type="spellEnd"/>
            <w:r>
              <w:rPr>
                <w:rStyle w:val="20"/>
                <w:rFonts w:eastAsia="Arial Unicode MS"/>
              </w:rPr>
              <w:t xml:space="preserve"> район, </w:t>
            </w:r>
            <w:proofErr w:type="spellStart"/>
            <w:r>
              <w:rPr>
                <w:rStyle w:val="20"/>
                <w:rFonts w:eastAsia="Arial Unicode MS"/>
              </w:rPr>
              <w:t>с.</w:t>
            </w:r>
            <w:r w:rsidR="00D9196D">
              <w:rPr>
                <w:rStyle w:val="20"/>
                <w:rFonts w:eastAsia="Arial Unicode MS"/>
              </w:rPr>
              <w:t>Крутченская</w:t>
            </w:r>
            <w:proofErr w:type="spellEnd"/>
            <w:r w:rsidR="00D9196D">
              <w:rPr>
                <w:rStyle w:val="20"/>
                <w:rFonts w:eastAsia="Arial Unicode MS"/>
              </w:rPr>
              <w:t xml:space="preserve"> </w:t>
            </w:r>
            <w:proofErr w:type="spellStart"/>
            <w:r w:rsidR="00D9196D">
              <w:rPr>
                <w:rStyle w:val="20"/>
                <w:rFonts w:eastAsia="Arial Unicode MS"/>
              </w:rPr>
              <w:t>Байгора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proofErr w:type="spellStart"/>
            <w:r>
              <w:rPr>
                <w:rStyle w:val="20"/>
                <w:rFonts w:eastAsia="Arial Unicode MS"/>
              </w:rPr>
              <w:t>ул.Центральная</w:t>
            </w:r>
            <w:proofErr w:type="spellEnd"/>
            <w:r>
              <w:rPr>
                <w:rStyle w:val="20"/>
                <w:rFonts w:eastAsia="Arial Unicode MS"/>
              </w:rPr>
              <w:t xml:space="preserve">, </w:t>
            </w:r>
            <w:r w:rsidR="00D9196D">
              <w:rPr>
                <w:rStyle w:val="20"/>
                <w:rFonts w:eastAsia="Arial Unicode MS"/>
              </w:rPr>
              <w:t>27</w:t>
            </w:r>
            <w:r>
              <w:rPr>
                <w:rStyle w:val="20"/>
                <w:rFonts w:eastAsia="Arial Unicode MS"/>
              </w:rPr>
              <w:t xml:space="preserve"> </w:t>
            </w:r>
          </w:p>
          <w:p w:rsidR="00BC6C7C" w:rsidRPr="009F6F8E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  <w:lang w:val="en-US" w:eastAsia="en-US" w:bidi="en-US"/>
              </w:rPr>
              <w:t>e</w:t>
            </w:r>
            <w:r w:rsidRPr="003D7FC7">
              <w:rPr>
                <w:rStyle w:val="20"/>
                <w:rFonts w:eastAsia="Arial Unicode MS"/>
                <w:lang w:eastAsia="en-US" w:bidi="en-US"/>
              </w:rPr>
              <w:t>-</w:t>
            </w:r>
            <w:r>
              <w:rPr>
                <w:rStyle w:val="20"/>
                <w:rFonts w:eastAsia="Arial Unicode MS"/>
                <w:lang w:val="en-US" w:eastAsia="en-US" w:bidi="en-US"/>
              </w:rPr>
              <w:t>mail</w:t>
            </w:r>
            <w:r>
              <w:rPr>
                <w:rStyle w:val="20"/>
                <w:rFonts w:eastAsia="Arial Unicode MS"/>
                <w:lang w:eastAsia="en-US" w:bidi="en-US"/>
              </w:rPr>
              <w:t>:</w:t>
            </w:r>
            <w:r w:rsidR="00D9196D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r w:rsidR="00D9196D">
              <w:rPr>
                <w:rStyle w:val="20"/>
                <w:rFonts w:eastAsia="Arial Unicode MS"/>
                <w:lang w:val="en-US" w:eastAsia="en-US" w:bidi="en-US"/>
              </w:rPr>
              <w:t>klawdiya1956</w:t>
            </w:r>
            <w:r w:rsidRPr="009F6F8E">
              <w:rPr>
                <w:rStyle w:val="20"/>
                <w:rFonts w:eastAsia="Arial Unicode MS"/>
                <w:lang w:eastAsia="en-US" w:bidi="en-US"/>
              </w:rPr>
              <w:t>@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yandex</w:t>
            </w:r>
            <w:proofErr w:type="spellEnd"/>
            <w:r w:rsidRPr="009F6F8E">
              <w:rPr>
                <w:rStyle w:val="20"/>
                <w:rFonts w:eastAsia="Arial Unicode MS"/>
                <w:lang w:eastAsia="en-US" w:bidi="en-US"/>
              </w:rPr>
              <w:t>.</w:t>
            </w:r>
            <w:proofErr w:type="spellStart"/>
            <w:r>
              <w:rPr>
                <w:rStyle w:val="20"/>
                <w:rFonts w:eastAsia="Arial Unicode MS"/>
                <w:lang w:val="en-US" w:eastAsia="en-US" w:bidi="en-US"/>
              </w:rPr>
              <w:t>ru</w:t>
            </w:r>
            <w:proofErr w:type="spellEnd"/>
          </w:p>
          <w:p w:rsidR="00BC6C7C" w:rsidRPr="007E37EF" w:rsidRDefault="00BC6C7C" w:rsidP="00DC2E40">
            <w:pPr>
              <w:framePr w:w="10094" w:h="11986" w:wrap="none" w:vAnchor="page" w:hAnchor="page" w:x="1111" w:y="3181"/>
            </w:pPr>
          </w:p>
        </w:tc>
      </w:tr>
      <w:tr w:rsidR="00BC6C7C" w:rsidTr="00DC2E40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Pr="007E37EF" w:rsidRDefault="00D9196D" w:rsidP="00D9196D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Бутенко Любовь Александровна</w:t>
            </w:r>
            <w:r w:rsidR="00BC6C7C">
              <w:rPr>
                <w:rStyle w:val="20"/>
                <w:rFonts w:eastAsia="Arial Unicode MS"/>
              </w:rPr>
              <w:t xml:space="preserve"> – старший специалист 1 разряда сельского поселения </w:t>
            </w:r>
            <w:r>
              <w:rPr>
                <w:rStyle w:val="20"/>
                <w:rFonts w:eastAsia="Arial Unicode MS"/>
              </w:rPr>
              <w:t>Крутче-Байгорский</w:t>
            </w:r>
            <w:r w:rsidR="00BC6C7C">
              <w:rPr>
                <w:rStyle w:val="20"/>
                <w:rFonts w:eastAsia="Arial Unicode MS"/>
              </w:rPr>
              <w:t xml:space="preserve"> сельсовет</w:t>
            </w:r>
          </w:p>
        </w:tc>
      </w:tr>
      <w:tr w:rsidR="00BC6C7C" w:rsidTr="00DC2E40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C7C" w:rsidRDefault="00BC6C7C" w:rsidP="00DC2E40">
            <w:pPr>
              <w:framePr w:w="10094" w:h="11986" w:wrap="none" w:vAnchor="page" w:hAnchor="page" w:x="1111" w:y="3181"/>
              <w:spacing w:line="326" w:lineRule="exact"/>
            </w:pPr>
            <w:r>
              <w:rPr>
                <w:rStyle w:val="20"/>
                <w:rFonts w:eastAsia="Arial Unicode MS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9196D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8(47472) 2-</w:t>
            </w:r>
            <w:r w:rsidR="00D9196D">
              <w:rPr>
                <w:rStyle w:val="20"/>
                <w:rFonts w:eastAsia="Arial Unicode MS"/>
              </w:rPr>
              <w:t>56-10</w:t>
            </w:r>
          </w:p>
        </w:tc>
      </w:tr>
      <w:tr w:rsidR="00BC6C7C" w:rsidTr="00DC2E40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6C7C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4837CC" w:rsidP="00092CA7">
            <w:pPr>
              <w:framePr w:w="10094" w:h="11986" w:wrap="none" w:vAnchor="page" w:hAnchor="page" w:x="1111" w:y="3181"/>
              <w:spacing w:line="280" w:lineRule="exact"/>
            </w:pPr>
            <w:r>
              <w:rPr>
                <w:rStyle w:val="20"/>
                <w:rFonts w:eastAsia="Arial Unicode MS"/>
              </w:rPr>
              <w:t>с 01.10</w:t>
            </w:r>
            <w:r w:rsidR="00BC6C7C">
              <w:rPr>
                <w:rStyle w:val="20"/>
                <w:rFonts w:eastAsia="Arial Unicode MS"/>
              </w:rPr>
              <w:t>.202</w:t>
            </w:r>
            <w:r w:rsidR="00092CA7">
              <w:rPr>
                <w:rStyle w:val="20"/>
                <w:rFonts w:eastAsia="Arial Unicode MS"/>
              </w:rPr>
              <w:t>4</w:t>
            </w:r>
            <w:r>
              <w:rPr>
                <w:rStyle w:val="20"/>
                <w:rFonts w:eastAsia="Arial Unicode MS"/>
              </w:rPr>
              <w:t xml:space="preserve"> г. по 01.11</w:t>
            </w:r>
            <w:r w:rsidR="00BC6C7C">
              <w:rPr>
                <w:rStyle w:val="20"/>
                <w:rFonts w:eastAsia="Arial Unicode MS"/>
              </w:rPr>
              <w:t>.202</w:t>
            </w:r>
            <w:r w:rsidR="00092CA7">
              <w:rPr>
                <w:rStyle w:val="20"/>
                <w:rFonts w:eastAsia="Arial Unicode MS"/>
              </w:rPr>
              <w:t>4</w:t>
            </w:r>
            <w:r w:rsidR="00BC6C7C">
              <w:rPr>
                <w:rStyle w:val="20"/>
                <w:rFonts w:eastAsia="Arial Unicode MS"/>
              </w:rPr>
              <w:t xml:space="preserve"> г.</w:t>
            </w:r>
          </w:p>
        </w:tc>
      </w:tr>
      <w:tr w:rsidR="00BC6C7C" w:rsidTr="00DC2E40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</w:pPr>
            <w:r>
              <w:rPr>
                <w:rStyle w:val="20"/>
                <w:rFonts w:eastAsia="Arial Unicode MS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 xml:space="preserve">       Замечания и предложения к проекту Программы профилактики рисков причинения вреда (ущерба) охраняемым законом ценностям при </w:t>
            </w:r>
            <w:proofErr w:type="gramStart"/>
            <w:r>
              <w:rPr>
                <w:rStyle w:val="20"/>
                <w:rFonts w:eastAsia="Arial Unicode MS"/>
              </w:rPr>
              <w:t xml:space="preserve">осуществлении </w:t>
            </w:r>
            <w:r w:rsidRPr="007E37EF">
              <w:rPr>
                <w:bCs/>
              </w:rPr>
              <w:t xml:space="preserve"> муниципального</w:t>
            </w:r>
            <w:proofErr w:type="gramEnd"/>
            <w:r w:rsidRPr="007E37EF">
              <w:rPr>
                <w:bCs/>
              </w:rPr>
              <w:t xml:space="preserve"> контроля </w:t>
            </w:r>
            <w:r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</w:t>
            </w:r>
            <w:r w:rsidR="00092CA7">
              <w:rPr>
                <w:bCs/>
              </w:rPr>
              <w:t>5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0"/>
                <w:rFonts w:eastAsia="Arial Unicode MS"/>
              </w:rPr>
              <w:t xml:space="preserve"> можно направить на адрес электронной почты:</w:t>
            </w:r>
            <w:r>
              <w:rPr>
                <w:color w:val="5B9BD5" w:themeColor="accent1"/>
              </w:rPr>
              <w:t xml:space="preserve">  </w:t>
            </w:r>
            <w:r w:rsidR="00D9196D" w:rsidRPr="00D9196D">
              <w:rPr>
                <w:rStyle w:val="20"/>
                <w:rFonts w:eastAsia="Arial Unicode MS"/>
                <w:lang w:eastAsia="en-US" w:bidi="en-US"/>
              </w:rPr>
              <w:t xml:space="preserve"> </w:t>
            </w:r>
            <w:proofErr w:type="spellStart"/>
            <w:r w:rsidR="00D9196D">
              <w:rPr>
                <w:rStyle w:val="20"/>
                <w:rFonts w:eastAsia="Arial Unicode MS"/>
                <w:lang w:val="en-US" w:eastAsia="en-US" w:bidi="en-US"/>
              </w:rPr>
              <w:t>klawdiya</w:t>
            </w:r>
            <w:proofErr w:type="spellEnd"/>
            <w:r w:rsidR="00D9196D" w:rsidRPr="00D9196D">
              <w:rPr>
                <w:rStyle w:val="20"/>
                <w:rFonts w:eastAsia="Arial Unicode MS"/>
                <w:lang w:eastAsia="en-US" w:bidi="en-US"/>
              </w:rPr>
              <w:t>1956</w:t>
            </w:r>
            <w:r w:rsidR="00D9196D" w:rsidRPr="009F6F8E">
              <w:rPr>
                <w:rStyle w:val="20"/>
                <w:rFonts w:eastAsia="Arial Unicode MS"/>
                <w:lang w:eastAsia="en-US" w:bidi="en-US"/>
              </w:rPr>
              <w:t>@</w:t>
            </w:r>
            <w:proofErr w:type="spellStart"/>
            <w:r w:rsidR="00D9196D">
              <w:rPr>
                <w:rStyle w:val="20"/>
                <w:rFonts w:eastAsia="Arial Unicode MS"/>
                <w:lang w:val="en-US" w:eastAsia="en-US" w:bidi="en-US"/>
              </w:rPr>
              <w:t>yandex</w:t>
            </w:r>
            <w:proofErr w:type="spellEnd"/>
            <w:r w:rsidR="00D9196D" w:rsidRPr="009F6F8E">
              <w:rPr>
                <w:rStyle w:val="20"/>
                <w:rFonts w:eastAsia="Arial Unicode MS"/>
                <w:lang w:eastAsia="en-US" w:bidi="en-US"/>
              </w:rPr>
              <w:t>.</w:t>
            </w:r>
            <w:proofErr w:type="spellStart"/>
            <w:r w:rsidR="00D9196D">
              <w:rPr>
                <w:rStyle w:val="20"/>
                <w:rFonts w:eastAsia="Arial Unicode MS"/>
                <w:lang w:val="en-US" w:eastAsia="en-US" w:bidi="en-US"/>
              </w:rPr>
              <w:t>ru</w:t>
            </w:r>
            <w:proofErr w:type="spellEnd"/>
            <w:r w:rsidR="00D9196D">
              <w:rPr>
                <w:rStyle w:val="20"/>
                <w:rFonts w:eastAsia="Arial Unicode MS"/>
              </w:rPr>
              <w:t xml:space="preserve"> </w:t>
            </w:r>
            <w:r>
              <w:rPr>
                <w:rStyle w:val="20"/>
                <w:rFonts w:eastAsia="Arial Unicode MS"/>
              </w:rPr>
              <w:t>или по тел.:</w:t>
            </w:r>
            <w:r>
              <w:t xml:space="preserve"> </w:t>
            </w:r>
            <w:r w:rsidR="00D9196D">
              <w:rPr>
                <w:rStyle w:val="20"/>
                <w:rFonts w:eastAsia="Arial Unicode MS"/>
              </w:rPr>
              <w:t>8 (47472) 2-56</w:t>
            </w:r>
            <w:r>
              <w:rPr>
                <w:rStyle w:val="20"/>
                <w:rFonts w:eastAsia="Arial Unicode MS"/>
              </w:rPr>
              <w:t>-</w:t>
            </w:r>
            <w:r w:rsidR="00D9196D">
              <w:rPr>
                <w:rStyle w:val="20"/>
                <w:rFonts w:eastAsia="Arial Unicode MS"/>
              </w:rPr>
              <w:t>10</w:t>
            </w:r>
            <w:r>
              <w:rPr>
                <w:rStyle w:val="20"/>
                <w:rFonts w:eastAsia="Arial Unicode MS"/>
              </w:rPr>
              <w:t>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="Arial Unicode MS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ind w:firstLine="460"/>
              <w:jc w:val="both"/>
            </w:pPr>
            <w:r>
              <w:rPr>
                <w:rStyle w:val="20"/>
                <w:rFonts w:eastAsia="Arial Unicode MS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>граждане - фамилию, имя, отчество, контактные данные;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jc w:val="both"/>
            </w:pPr>
            <w:r>
              <w:rPr>
                <w:rStyle w:val="20"/>
                <w:rFonts w:eastAsia="Arial Unicode MS"/>
              </w:rPr>
              <w:t>Замечания и предложения, не содержащие указанных сведений, рассмотрению не подлежат.</w:t>
            </w:r>
          </w:p>
          <w:p w:rsidR="00BC6C7C" w:rsidRDefault="00BC6C7C" w:rsidP="00DC2E40">
            <w:pPr>
              <w:framePr w:w="10094" w:h="11986" w:wrap="none" w:vAnchor="page" w:hAnchor="page" w:x="1111" w:y="3181"/>
              <w:ind w:firstLine="460"/>
              <w:jc w:val="both"/>
            </w:pPr>
          </w:p>
        </w:tc>
      </w:tr>
    </w:tbl>
    <w:p w:rsidR="00BC6C7C" w:rsidRDefault="00BC6C7C" w:rsidP="00BC6C7C">
      <w:pPr>
        <w:rPr>
          <w:sz w:val="2"/>
          <w:szCs w:val="2"/>
        </w:rPr>
        <w:sectPr w:rsidR="00BC6C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BC6C7C" w:rsidTr="00DC2E40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Не рассматриваются замечания и предложения:</w:t>
            </w:r>
          </w:p>
          <w:p w:rsidR="00BC6C7C" w:rsidRDefault="00BC6C7C" w:rsidP="00BC6C7C">
            <w:pPr>
              <w:framePr w:w="10080" w:h="6149" w:wrap="none" w:vAnchor="page" w:hAnchor="page" w:x="1158" w:y="1151"/>
              <w:numPr>
                <w:ilvl w:val="0"/>
                <w:numId w:val="1"/>
              </w:numPr>
              <w:tabs>
                <w:tab w:val="left" w:pos="341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экстремистской направленности;</w:t>
            </w:r>
          </w:p>
          <w:p w:rsidR="00BC6C7C" w:rsidRDefault="00BC6C7C" w:rsidP="00BC6C7C">
            <w:pPr>
              <w:framePr w:w="10080" w:h="6149" w:wrap="none" w:vAnchor="page" w:hAnchor="page" w:x="1158" w:y="1151"/>
              <w:numPr>
                <w:ilvl w:val="0"/>
                <w:numId w:val="1"/>
              </w:numPr>
              <w:tabs>
                <w:tab w:val="left" w:pos="408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содержащие нецензурные либо оскорбительные выражения;</w:t>
            </w:r>
          </w:p>
          <w:p w:rsidR="00BC6C7C" w:rsidRDefault="00BC6C7C" w:rsidP="00BC6C7C">
            <w:pPr>
              <w:framePr w:w="10080" w:h="6149" w:wrap="none" w:vAnchor="page" w:hAnchor="page" w:x="1158" w:y="1151"/>
              <w:numPr>
                <w:ilvl w:val="0"/>
                <w:numId w:val="1"/>
              </w:numPr>
              <w:tabs>
                <w:tab w:val="left" w:pos="307"/>
              </w:tabs>
              <w:spacing w:line="322" w:lineRule="exact"/>
              <w:jc w:val="both"/>
            </w:pPr>
            <w:r>
              <w:rPr>
                <w:rStyle w:val="20"/>
                <w:rFonts w:eastAsia="Arial Unicode MS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BC6C7C" w:rsidTr="00DC2E40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spacing w:line="317" w:lineRule="exact"/>
              <w:jc w:val="both"/>
            </w:pPr>
            <w:r>
              <w:rPr>
                <w:rStyle w:val="20"/>
                <w:rFonts w:eastAsia="Arial Unicode MS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C7C" w:rsidRDefault="00BC6C7C" w:rsidP="00DC2E40">
            <w:pPr>
              <w:framePr w:w="10080" w:h="6149" w:wrap="none" w:vAnchor="page" w:hAnchor="page" w:x="1158" w:y="1151"/>
              <w:jc w:val="both"/>
            </w:pPr>
            <w:r>
              <w:rPr>
                <w:rStyle w:val="20"/>
                <w:rFonts w:eastAsia="Arial Unicode MS"/>
              </w:rPr>
              <w:t>С 01.</w:t>
            </w:r>
            <w:r w:rsidR="00C809D3">
              <w:rPr>
                <w:rStyle w:val="20"/>
                <w:rFonts w:eastAsia="Arial Unicode MS"/>
              </w:rPr>
              <w:t>11</w:t>
            </w:r>
            <w:r>
              <w:rPr>
                <w:rStyle w:val="20"/>
                <w:rFonts w:eastAsia="Arial Unicode MS"/>
              </w:rPr>
              <w:t>.202</w:t>
            </w:r>
            <w:r w:rsidR="00092CA7">
              <w:rPr>
                <w:rStyle w:val="20"/>
                <w:rFonts w:eastAsia="Arial Unicode MS"/>
              </w:rPr>
              <w:t>4</w:t>
            </w:r>
            <w:r>
              <w:rPr>
                <w:rStyle w:val="20"/>
                <w:rFonts w:eastAsia="Arial Unicode MS"/>
              </w:rPr>
              <w:t>г. по 01.</w:t>
            </w:r>
            <w:r w:rsidR="004837CC">
              <w:rPr>
                <w:rStyle w:val="20"/>
                <w:rFonts w:eastAsia="Arial Unicode MS"/>
              </w:rPr>
              <w:t>1</w:t>
            </w:r>
            <w:r w:rsidR="00C809D3">
              <w:rPr>
                <w:rStyle w:val="20"/>
                <w:rFonts w:eastAsia="Arial Unicode MS"/>
              </w:rPr>
              <w:t>2</w:t>
            </w:r>
            <w:r w:rsidR="004837CC">
              <w:rPr>
                <w:rStyle w:val="20"/>
                <w:rFonts w:eastAsia="Arial Unicode MS"/>
              </w:rPr>
              <w:t>.202</w:t>
            </w:r>
            <w:r w:rsidR="00092CA7">
              <w:rPr>
                <w:rStyle w:val="20"/>
                <w:rFonts w:eastAsia="Arial Unicode MS"/>
              </w:rPr>
              <w:t>4</w:t>
            </w:r>
            <w:r>
              <w:rPr>
                <w:rStyle w:val="20"/>
                <w:rFonts w:eastAsia="Arial Unicode MS"/>
              </w:rPr>
              <w:t xml:space="preserve">г. администрация сельского поселения </w:t>
            </w:r>
            <w:r w:rsidR="00FD16F2">
              <w:rPr>
                <w:rStyle w:val="20"/>
                <w:rFonts w:eastAsia="Arial Unicode MS"/>
              </w:rPr>
              <w:t>Крутче-Байгорский</w:t>
            </w:r>
            <w:r>
              <w:rPr>
                <w:rStyle w:val="20"/>
                <w:rFonts w:eastAsia="Arial Unicode MS"/>
              </w:rPr>
              <w:t xml:space="preserve"> сельсовет </w:t>
            </w:r>
            <w:proofErr w:type="spellStart"/>
            <w:r>
              <w:rPr>
                <w:rStyle w:val="20"/>
                <w:rFonts w:eastAsia="Arial Unicode MS"/>
              </w:rPr>
              <w:t>Усманского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муниципального район</w:t>
            </w:r>
            <w:bookmarkStart w:id="0" w:name="_GoBack"/>
            <w:bookmarkEnd w:id="0"/>
            <w:r>
              <w:rPr>
                <w:rStyle w:val="20"/>
                <w:rFonts w:eastAsia="Arial Unicode MS"/>
              </w:rPr>
              <w:t>а:</w:t>
            </w:r>
          </w:p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рассматривает поступившие замечания и предложения к проекту Программы профилактики;</w:t>
            </w:r>
          </w:p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BC6C7C" w:rsidRDefault="00BC6C7C" w:rsidP="00DC2E40">
            <w:pPr>
              <w:framePr w:w="10080" w:h="6149" w:wrap="none" w:vAnchor="page" w:hAnchor="page" w:x="1158" w:y="1151"/>
              <w:ind w:firstLine="500"/>
              <w:jc w:val="both"/>
            </w:pPr>
            <w:r>
              <w:rPr>
                <w:rStyle w:val="20"/>
                <w:rFonts w:eastAsia="Arial Unicode MS"/>
              </w:rPr>
              <w:t xml:space="preserve">Результаты общественного обсуждения размещается на официальном сайте администрации </w:t>
            </w:r>
            <w:proofErr w:type="spellStart"/>
            <w:r>
              <w:rPr>
                <w:rStyle w:val="20"/>
                <w:rFonts w:eastAsia="Arial Unicode MS"/>
              </w:rPr>
              <w:t>Усманского</w:t>
            </w:r>
            <w:proofErr w:type="spellEnd"/>
            <w:r>
              <w:rPr>
                <w:rStyle w:val="20"/>
                <w:rFonts w:eastAsia="Arial Unicode MS"/>
              </w:rPr>
              <w:t xml:space="preserve"> района 10.05.2021 г.</w:t>
            </w:r>
          </w:p>
        </w:tc>
      </w:tr>
    </w:tbl>
    <w:p w:rsidR="00BC6C7C" w:rsidRDefault="00BC6C7C" w:rsidP="00BC6C7C">
      <w:pPr>
        <w:rPr>
          <w:sz w:val="2"/>
          <w:szCs w:val="2"/>
        </w:rPr>
      </w:pPr>
    </w:p>
    <w:p w:rsidR="006C60CF" w:rsidRDefault="006C60CF"/>
    <w:sectPr w:rsidR="006C60CF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7A"/>
    <w:rsid w:val="00092CA7"/>
    <w:rsid w:val="00182512"/>
    <w:rsid w:val="004837CC"/>
    <w:rsid w:val="006C60CF"/>
    <w:rsid w:val="00BC6C7C"/>
    <w:rsid w:val="00C809D3"/>
    <w:rsid w:val="00D9196D"/>
    <w:rsid w:val="00DF047A"/>
    <w:rsid w:val="00F92B49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4D98B-A526-412B-A2B9-A2945A66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6C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C7C"/>
    <w:rPr>
      <w:color w:val="0066CC"/>
      <w:u w:val="single"/>
    </w:rPr>
  </w:style>
  <w:style w:type="character" w:customStyle="1" w:styleId="2">
    <w:name w:val="Основной текст (2)_"/>
    <w:basedOn w:val="a0"/>
    <w:rsid w:val="00BC6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C6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2022-03-17T08:36:00Z</dcterms:created>
  <dcterms:modified xsi:type="dcterms:W3CDTF">2024-10-01T12:16:00Z</dcterms:modified>
</cp:coreProperties>
</file>