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D2" w:rsidRDefault="003F3AD2"/>
    <w:p w:rsidR="00900CD0" w:rsidRDefault="00900CD0" w:rsidP="003F3AD2"/>
    <w:tbl>
      <w:tblPr>
        <w:tblW w:w="14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274"/>
        <w:gridCol w:w="1285"/>
        <w:gridCol w:w="1267"/>
        <w:gridCol w:w="848"/>
        <w:gridCol w:w="991"/>
        <w:gridCol w:w="1278"/>
        <w:gridCol w:w="1560"/>
        <w:gridCol w:w="993"/>
        <w:gridCol w:w="1416"/>
        <w:gridCol w:w="2125"/>
      </w:tblGrid>
      <w:tr w:rsidR="003D7C13" w:rsidRPr="00704F40" w:rsidTr="003D7C13">
        <w:trPr>
          <w:trHeight w:val="240"/>
        </w:trPr>
        <w:tc>
          <w:tcPr>
            <w:tcW w:w="14727" w:type="dxa"/>
            <w:gridSpan w:val="11"/>
            <w:shd w:val="clear" w:color="auto" w:fill="auto"/>
          </w:tcPr>
          <w:p w:rsidR="003D7C13" w:rsidRPr="003F3AD2" w:rsidRDefault="003D7C13" w:rsidP="003D7C13">
            <w:pPr>
              <w:jc w:val="center"/>
              <w:rPr>
                <w:b/>
                <w:sz w:val="24"/>
                <w:szCs w:val="24"/>
              </w:rPr>
            </w:pPr>
            <w:r w:rsidRPr="003F3AD2">
              <w:rPr>
                <w:b/>
                <w:sz w:val="24"/>
                <w:szCs w:val="24"/>
              </w:rPr>
              <w:t>Сведения</w:t>
            </w:r>
          </w:p>
          <w:p w:rsidR="003D7C13" w:rsidRPr="003F3AD2" w:rsidRDefault="003D7C13" w:rsidP="003D7C13">
            <w:pPr>
              <w:jc w:val="center"/>
              <w:rPr>
                <w:b/>
                <w:sz w:val="24"/>
                <w:szCs w:val="24"/>
              </w:rPr>
            </w:pPr>
            <w:r w:rsidRPr="003F3AD2">
              <w:rPr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  <w:p w:rsidR="003D7C13" w:rsidRPr="003F3AD2" w:rsidRDefault="003D7C13" w:rsidP="003D7C13">
            <w:pPr>
              <w:jc w:val="center"/>
              <w:rPr>
                <w:b/>
                <w:sz w:val="24"/>
                <w:szCs w:val="24"/>
              </w:rPr>
            </w:pPr>
            <w:r w:rsidRPr="003F3AD2">
              <w:rPr>
                <w:b/>
                <w:sz w:val="24"/>
                <w:szCs w:val="24"/>
              </w:rPr>
              <w:t xml:space="preserve">лиц, </w:t>
            </w:r>
            <w:bookmarkStart w:id="0" w:name="_GoBack"/>
            <w:bookmarkEnd w:id="0"/>
            <w:r w:rsidRPr="003F3AD2">
              <w:rPr>
                <w:b/>
                <w:sz w:val="24"/>
                <w:szCs w:val="24"/>
              </w:rPr>
              <w:t xml:space="preserve">замещающих муниципальные должности, </w:t>
            </w:r>
          </w:p>
          <w:p w:rsidR="003D7C13" w:rsidRPr="003F3AD2" w:rsidRDefault="003D7C13" w:rsidP="003D7C13">
            <w:pPr>
              <w:jc w:val="center"/>
              <w:rPr>
                <w:b/>
                <w:sz w:val="24"/>
                <w:szCs w:val="24"/>
              </w:rPr>
            </w:pPr>
            <w:r w:rsidRPr="003F3AD2">
              <w:rPr>
                <w:b/>
                <w:sz w:val="24"/>
                <w:szCs w:val="24"/>
              </w:rPr>
              <w:t>а также их супруг (супругов) и несовершеннолетних детей за период с 1 января 2018 года по 31 декабря 2018 года</w:t>
            </w:r>
          </w:p>
          <w:p w:rsidR="003D7C13" w:rsidRPr="003F3AD2" w:rsidRDefault="003D7C13" w:rsidP="003D7C13">
            <w:pPr>
              <w:shd w:val="clear" w:color="auto" w:fill="FFFFFF"/>
              <w:jc w:val="center"/>
              <w:rPr>
                <w:b/>
                <w:spacing w:val="-5"/>
                <w:sz w:val="24"/>
                <w:szCs w:val="24"/>
              </w:rPr>
            </w:pPr>
            <w:r w:rsidRPr="003F3AD2">
              <w:rPr>
                <w:b/>
                <w:spacing w:val="-5"/>
                <w:sz w:val="24"/>
                <w:szCs w:val="24"/>
              </w:rPr>
              <w:t xml:space="preserve">Сельское поселение </w:t>
            </w:r>
            <w:proofErr w:type="spellStart"/>
            <w:r w:rsidRPr="003F3AD2">
              <w:rPr>
                <w:b/>
                <w:spacing w:val="-5"/>
                <w:sz w:val="24"/>
                <w:szCs w:val="24"/>
              </w:rPr>
              <w:t>Крутче-Байгорский</w:t>
            </w:r>
            <w:proofErr w:type="spellEnd"/>
            <w:r w:rsidRPr="003F3AD2">
              <w:rPr>
                <w:b/>
                <w:spacing w:val="-5"/>
                <w:sz w:val="24"/>
                <w:szCs w:val="24"/>
              </w:rPr>
              <w:t xml:space="preserve"> сельсовет</w:t>
            </w:r>
          </w:p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386"/>
        </w:trPr>
        <w:tc>
          <w:tcPr>
            <w:tcW w:w="1690" w:type="dxa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b/>
                <w:spacing w:val="-5"/>
              </w:rPr>
            </w:pPr>
            <w:proofErr w:type="spellStart"/>
            <w:r w:rsidRPr="00704F40">
              <w:rPr>
                <w:b/>
                <w:spacing w:val="-5"/>
              </w:rPr>
              <w:t>Смольянинова</w:t>
            </w:r>
            <w:proofErr w:type="spellEnd"/>
            <w:r w:rsidRPr="00704F40">
              <w:rPr>
                <w:b/>
                <w:spacing w:val="-5"/>
              </w:rPr>
              <w:t xml:space="preserve"> Клавдия Алексеевна</w:t>
            </w:r>
          </w:p>
        </w:tc>
        <w:tc>
          <w:tcPr>
            <w:tcW w:w="1274" w:type="dxa"/>
          </w:tcPr>
          <w:p w:rsidR="003D7C13" w:rsidRPr="00704F40" w:rsidRDefault="003D7C13" w:rsidP="00AC20A9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Крутче-Байгорский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285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593 357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13853300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93,2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508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148 099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13853300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  <w:p w:rsidR="003D7C13" w:rsidRPr="003D7C13" w:rsidRDefault="003D7C13" w:rsidP="003D7C13"/>
          <w:p w:rsidR="003D7C13" w:rsidRDefault="003D7C13" w:rsidP="003D7C13"/>
          <w:p w:rsidR="003D7C13" w:rsidRPr="003D7C13" w:rsidRDefault="003D7C13" w:rsidP="003D7C13"/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1707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11,74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3620575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368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93,2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434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Кузнецова Людмила Владимировна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196 869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40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709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4000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699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423 904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434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с/х использования, доля в праве 5/87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lastRenderedPageBreak/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328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5/87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295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285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Кустова</w:t>
            </w:r>
            <w:proofErr w:type="spellEnd"/>
            <w:r w:rsidRPr="00704F40">
              <w:rPr>
                <w:spacing w:val="-5"/>
              </w:rPr>
              <w:t xml:space="preserve"> Надежда Васильевна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148 736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огородный, доля в праве 1/2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1480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3/4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561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5/87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434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76,6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328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105 511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огородный, доля в праве 1/2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1662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1/4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318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76,6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313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Наумова Ольга Николаевна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368 556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42,4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826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4000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233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16 889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1418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5/87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434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5/87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69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42,4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05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Наумова Татьяна Петровна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111 645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5/87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48,8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1263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3800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74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8 445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с/х использования, доля в праве 5/87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lastRenderedPageBreak/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74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3800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48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23,5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06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48,8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307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Новичкова Ольга Викторовна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418 391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огородный, доля в праве 1/2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626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Покупка квартиры в 2018 году за счет накоплений за предыдущие годы</w:t>
            </w:r>
          </w:p>
        </w:tc>
      </w:tr>
      <w:tr w:rsidR="003D7C13" w:rsidRPr="00704F40" w:rsidTr="003D7C13">
        <w:trPr>
          <w:trHeight w:val="370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645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80,2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275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33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90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1 054 400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3000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Volkswagen Polo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384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137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16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 xml:space="preserve">Тамбовцев Андрей </w:t>
            </w:r>
            <w:r w:rsidRPr="00704F40">
              <w:rPr>
                <w:spacing w:val="-5"/>
              </w:rPr>
              <w:lastRenderedPageBreak/>
              <w:t>Васильевич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 xml:space="preserve">Депутат </w:t>
            </w:r>
            <w:r w:rsidRPr="00704F40">
              <w:rPr>
                <w:spacing w:val="-5"/>
              </w:rPr>
              <w:lastRenderedPageBreak/>
              <w:t>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447 872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</w:t>
            </w:r>
            <w:r w:rsidRPr="00704F40">
              <w:rPr>
                <w:spacing w:val="-5"/>
              </w:rPr>
              <w:lastRenderedPageBreak/>
              <w:t>участок для с/х использования, доля в праве 5,6 га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lastRenderedPageBreak/>
              <w:t>138533</w:t>
            </w:r>
            <w:r w:rsidRPr="00704F40">
              <w:lastRenderedPageBreak/>
              <w:t>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lastRenderedPageBreak/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</w:rPr>
              <w:lastRenderedPageBreak/>
              <w:t>ВАЗ 21074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46,2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2402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2500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374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432 846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5,6 га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13853300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46,2</w:t>
            </w: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995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2500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598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5,6 га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13853300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889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2500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208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46,2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206"/>
        </w:trPr>
        <w:tc>
          <w:tcPr>
            <w:tcW w:w="1690" w:type="dxa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Фролова Светлана Викторовна</w:t>
            </w:r>
          </w:p>
        </w:tc>
        <w:tc>
          <w:tcPr>
            <w:tcW w:w="1274" w:type="dxa"/>
          </w:tcPr>
          <w:p w:rsidR="003D7C13" w:rsidRPr="00704F40" w:rsidRDefault="003D7C13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126 069</w:t>
            </w: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84,1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нет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773"/>
        </w:trPr>
        <w:tc>
          <w:tcPr>
            <w:tcW w:w="1690" w:type="dxa"/>
            <w:vMerge w:val="restart"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274" w:type="dxa"/>
            <w:vMerge w:val="restart"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16 889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5/87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D7C13" w:rsidRPr="00704F40" w:rsidTr="003D7C13">
        <w:trPr>
          <w:trHeight w:val="603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Renault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466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5/87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58700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307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84,1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230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Т-40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D7C13" w:rsidRPr="00704F40" w:rsidTr="003D7C13">
        <w:trPr>
          <w:trHeight w:val="127"/>
        </w:trPr>
        <w:tc>
          <w:tcPr>
            <w:tcW w:w="1690" w:type="dxa"/>
            <w:vMerge/>
            <w:shd w:val="clear" w:color="auto" w:fill="auto"/>
          </w:tcPr>
          <w:p w:rsidR="003D7C13" w:rsidRPr="00704F40" w:rsidRDefault="003D7C13" w:rsidP="00AC20A9">
            <w:pPr>
              <w:ind w:right="-108"/>
              <w:rPr>
                <w:spacing w:val="-5"/>
              </w:rPr>
            </w:pPr>
          </w:p>
        </w:tc>
        <w:tc>
          <w:tcPr>
            <w:tcW w:w="1274" w:type="dxa"/>
            <w:vMerge/>
          </w:tcPr>
          <w:p w:rsidR="003D7C13" w:rsidRPr="00704F40" w:rsidRDefault="003D7C13" w:rsidP="00AC20A9">
            <w:pPr>
              <w:rPr>
                <w:spacing w:val="-5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D7C13" w:rsidRPr="00704F40" w:rsidRDefault="003D7C13" w:rsidP="00AC20A9">
            <w:pPr>
              <w:jc w:val="center"/>
            </w:pPr>
            <w:r w:rsidRPr="00704F40">
              <w:t>2558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13" w:rsidRPr="00704F40" w:rsidRDefault="003D7C13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7C13" w:rsidRPr="00704F40" w:rsidRDefault="003D7C13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D7C13" w:rsidRPr="00704F40" w:rsidRDefault="003D7C13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D7C13" w:rsidRPr="00704F40" w:rsidRDefault="003D7C13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3D7C13" w:rsidRPr="003F3AD2" w:rsidRDefault="003D7C13" w:rsidP="003F3AD2"/>
    <w:sectPr w:rsidR="003D7C13" w:rsidRPr="003F3AD2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95431"/>
    <w:rsid w:val="003B30EA"/>
    <w:rsid w:val="003D7C13"/>
    <w:rsid w:val="003D7EF1"/>
    <w:rsid w:val="003F3AD2"/>
    <w:rsid w:val="008828D5"/>
    <w:rsid w:val="009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639</Words>
  <Characters>3648</Characters>
  <Application>Microsoft Office Word</Application>
  <DocSecurity>0</DocSecurity>
  <Lines>30</Lines>
  <Paragraphs>8</Paragraphs>
  <ScaleCrop>false</ScaleCrop>
  <Company>diakov.net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2019-05-23T07:03:00Z</dcterms:created>
  <dcterms:modified xsi:type="dcterms:W3CDTF">2019-05-28T08:09:00Z</dcterms:modified>
</cp:coreProperties>
</file>